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A9EAB" w14:textId="5EF398AC" w:rsidR="00F2456D" w:rsidRDefault="000678CA">
      <w:r>
        <w:t>Stop Motion 11/5</w:t>
      </w:r>
    </w:p>
    <w:p w14:paraId="4234D4E0" w14:textId="2B0F999D" w:rsidR="000678CA" w:rsidRDefault="000678CA">
      <w:r>
        <w:t xml:space="preserve">Stock photo or video- means someone else took the picture or video and you pay to use it or it is available for free. </w:t>
      </w:r>
    </w:p>
    <w:p w14:paraId="1084F62D" w14:textId="2691F7B8" w:rsidR="000678CA" w:rsidRDefault="00AD6250">
      <w:r>
        <w:t xml:space="preserve">Talked about inspirations, how to come up with ideas for projects. </w:t>
      </w:r>
    </w:p>
    <w:p w14:paraId="246A7D05" w14:textId="77777777" w:rsidR="00AD6250" w:rsidRDefault="00AD6250">
      <w:r>
        <w:t>Lego is a good medium to start in stop motion with. You have control of their movements.</w:t>
      </w:r>
    </w:p>
    <w:p w14:paraId="5D460F59" w14:textId="77777777" w:rsidR="0060612D" w:rsidRDefault="00AD6250">
      <w:r>
        <w:t>Ta</w:t>
      </w:r>
      <w:r w:rsidR="0060612D">
        <w:t xml:space="preserve">lking about creative inspirations is a good way to motivate to do creativity. One of the goals of this club is to help motivate people to explore ways to be creative. </w:t>
      </w:r>
    </w:p>
    <w:p w14:paraId="48D90631" w14:textId="5966D312" w:rsidR="00AD6250" w:rsidRDefault="0060612D">
      <w:r>
        <w:rPr>
          <w:noProof/>
        </w:rPr>
        <w:drawing>
          <wp:inline distT="0" distB="0" distL="0" distR="0" wp14:anchorId="58BC334D" wp14:editId="78A57084">
            <wp:extent cx="5943600" cy="3465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250">
        <w:t xml:space="preserve"> </w:t>
      </w:r>
    </w:p>
    <w:p w14:paraId="730502BF" w14:textId="3B8594C9" w:rsidR="00AD6250" w:rsidRDefault="0060612D">
      <w:r>
        <w:t xml:space="preserve">Master shot or Medium shot- meaning it is wide enough to have all the important visuals in . Safe shot to switch back to. </w:t>
      </w:r>
    </w:p>
    <w:p w14:paraId="0EA9C6D4" w14:textId="03D98305" w:rsidR="0060612D" w:rsidRDefault="0060612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5A216B" wp14:editId="0925A28C">
            <wp:extent cx="5943600" cy="3606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40619" w14:textId="47DC0975" w:rsidR="0060612D" w:rsidRDefault="0060612D" w:rsidP="0060612D">
      <w:r>
        <w:t xml:space="preserve">Close -up shot. Because of the master shot you understand this character is looking at a computer. Note the blue light glow in the eyes from a computer screen. Keeps the continuity between images. Blue glow produced by adding a “gel”  possibly blue paper in front of a light. </w:t>
      </w:r>
    </w:p>
    <w:p w14:paraId="5F639AD4" w14:textId="1DEF2025" w:rsidR="0060612D" w:rsidRDefault="0060612D" w:rsidP="0060612D">
      <w:r>
        <w:rPr>
          <w:noProof/>
        </w:rPr>
        <w:lastRenderedPageBreak/>
        <w:drawing>
          <wp:inline distT="0" distB="0" distL="0" distR="0" wp14:anchorId="39FA0239" wp14:editId="2EFE3517">
            <wp:extent cx="5943600" cy="36899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Image to portray the dullness in an office. </w:t>
      </w:r>
    </w:p>
    <w:p w14:paraId="79B0DE9D" w14:textId="6650DD04" w:rsidR="002B7FC9" w:rsidRPr="0060612D" w:rsidRDefault="002B7FC9" w:rsidP="0060612D">
      <w:r>
        <w:t xml:space="preserve">Next month talking about lighting. </w:t>
      </w:r>
      <w:r w:rsidR="00444B05">
        <w:t xml:space="preserve">Please bring work to share if you want. Homework: bring a photo that shows lighting or camera angles that express an emotion </w:t>
      </w:r>
      <w:r w:rsidR="00D9578C">
        <w:t xml:space="preserve">visually. </w:t>
      </w:r>
    </w:p>
    <w:sectPr w:rsidR="002B7FC9" w:rsidRPr="00606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CA"/>
    <w:rsid w:val="000678CA"/>
    <w:rsid w:val="002B7FC9"/>
    <w:rsid w:val="00444B05"/>
    <w:rsid w:val="004E645E"/>
    <w:rsid w:val="0060612D"/>
    <w:rsid w:val="00AD6250"/>
    <w:rsid w:val="00B97BD0"/>
    <w:rsid w:val="00D9578C"/>
    <w:rsid w:val="00F2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2D00C"/>
  <w15:chartTrackingRefBased/>
  <w15:docId w15:val="{670F13D0-3420-401F-B0CB-1C168BBFE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Annalissa Kania</dc:creator>
  <cp:keywords/>
  <dc:description/>
  <cp:lastModifiedBy>Annalissa Kania</cp:lastModifiedBy>
  <cp:revision>4</cp:revision>
  <dcterms:created xsi:type="dcterms:W3CDTF">2021-11-06T00:01:00Z</dcterms:created>
  <dcterms:modified xsi:type="dcterms:W3CDTF">2021-11-06T01:03:00Z</dcterms:modified>
</cp:coreProperties>
</file>